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467" w:rsidRPr="00086467" w:rsidRDefault="008F0FFD" w:rsidP="00C974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086467" w:rsidRPr="00086467">
        <w:rPr>
          <w:rFonts w:ascii="Times New Roman" w:hAnsi="Times New Roman" w:cs="Times New Roman"/>
          <w:b/>
          <w:sz w:val="24"/>
          <w:szCs w:val="24"/>
        </w:rPr>
        <w:t>pai elismerő nyilatkozat</w:t>
      </w:r>
    </w:p>
    <w:p w:rsidR="00086467" w:rsidRDefault="00086467" w:rsidP="00C9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756E" w:rsidRDefault="00BB756E" w:rsidP="00C9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Időpontfoglalás szükséges e-mailen, vagy telefonon.</w:t>
      </w:r>
    </w:p>
    <w:p w:rsidR="00BB756E" w:rsidRDefault="00BB756E" w:rsidP="00C97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Amennyiben a szülők nem házasok, úgy apai elismerő nyilatkozattal rendezhetik a gyermek családi jogállását. Teljes hatályú apai elismerő nyilatkozat a sz</w:t>
      </w:r>
      <w:r>
        <w:rPr>
          <w:rFonts w:ascii="Times New Roman" w:hAnsi="Times New Roman" w:cs="Times New Roman"/>
          <w:sz w:val="24"/>
          <w:szCs w:val="24"/>
        </w:rPr>
        <w:t>ületés előtt és után is tehető.</w:t>
      </w: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Teljes hatályú apai elismerő nyilatkozatot lakóhelytől függetlenül bármelyik anyakönyvi hivatalban tehetnek a szülők, ahogy egy nőgyógyász megállapítja a várandósság tényét.</w:t>
      </w: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FFD">
        <w:rPr>
          <w:rFonts w:ascii="Times New Roman" w:hAnsi="Times New Roman" w:cs="Times New Roman"/>
          <w:b/>
          <w:sz w:val="24"/>
          <w:szCs w:val="24"/>
        </w:rPr>
        <w:t>Előre történő teljes hatályú apai elismerő nyilatkozat felvétele, időpontfoglalással:</w:t>
      </w: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Megtételéhez mindkét szülő egyidejű,</w:t>
      </w:r>
      <w:r>
        <w:rPr>
          <w:rFonts w:ascii="Times New Roman" w:hAnsi="Times New Roman" w:cs="Times New Roman"/>
          <w:sz w:val="24"/>
          <w:szCs w:val="24"/>
        </w:rPr>
        <w:t xml:space="preserve"> személyes jelenléte és az alábbiak </w:t>
      </w:r>
      <w:r w:rsidRPr="008F0FFD">
        <w:rPr>
          <w:rFonts w:ascii="Times New Roman" w:hAnsi="Times New Roman" w:cs="Times New Roman"/>
          <w:sz w:val="24"/>
          <w:szCs w:val="24"/>
        </w:rPr>
        <w:t>szükséges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8F0FFD">
        <w:rPr>
          <w:rFonts w:ascii="Times New Roman" w:hAnsi="Times New Roman" w:cs="Times New Roman"/>
          <w:sz w:val="24"/>
          <w:szCs w:val="24"/>
        </w:rPr>
        <w:t>:</w:t>
      </w: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FD" w:rsidRPr="008F0FFD" w:rsidRDefault="008F0FFD" w:rsidP="008F0FFD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mindkét szülő érvényes személyi igazolványa vagy érvényes magyar útlevele, valamint lakcímét igazoló lakcímkártyája</w:t>
      </w:r>
    </w:p>
    <w:p w:rsidR="008F0FFD" w:rsidRPr="008F0FFD" w:rsidRDefault="008F0FFD" w:rsidP="008F0FFD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az anya elvált családi állapota esetén záradékolt házassági kivo</w:t>
      </w:r>
      <w:r>
        <w:rPr>
          <w:rFonts w:ascii="Times New Roman" w:hAnsi="Times New Roman" w:cs="Times New Roman"/>
          <w:sz w:val="24"/>
          <w:szCs w:val="24"/>
        </w:rPr>
        <w:t xml:space="preserve">nata, vagy eredeti, jogerős válásról szóló </w:t>
      </w:r>
      <w:r w:rsidRPr="008F0FFD">
        <w:rPr>
          <w:rFonts w:ascii="Times New Roman" w:hAnsi="Times New Roman" w:cs="Times New Roman"/>
          <w:sz w:val="24"/>
          <w:szCs w:val="24"/>
        </w:rPr>
        <w:t>ítélete. Ha az anya özvegy, az elhunyt házastárs halotti anyakönyvi kivonata.</w:t>
      </w:r>
    </w:p>
    <w:p w:rsidR="008F0FFD" w:rsidRPr="008F0FFD" w:rsidRDefault="008F0FFD" w:rsidP="008F0FFD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szakorvosi igazol</w:t>
      </w:r>
      <w:r>
        <w:rPr>
          <w:rFonts w:ascii="Times New Roman" w:hAnsi="Times New Roman" w:cs="Times New Roman"/>
          <w:sz w:val="24"/>
          <w:szCs w:val="24"/>
        </w:rPr>
        <w:t xml:space="preserve">ás a fogantatás vélelmezhető, </w:t>
      </w:r>
      <w:r w:rsidRPr="008F0FFD">
        <w:rPr>
          <w:rFonts w:ascii="Times New Roman" w:hAnsi="Times New Roman" w:cs="Times New Roman"/>
          <w:sz w:val="24"/>
          <w:szCs w:val="24"/>
        </w:rPr>
        <w:t xml:space="preserve">a szülés várható időpontjáról, </w:t>
      </w:r>
      <w:r>
        <w:rPr>
          <w:rFonts w:ascii="Times New Roman" w:hAnsi="Times New Roman" w:cs="Times New Roman"/>
          <w:sz w:val="24"/>
          <w:szCs w:val="24"/>
        </w:rPr>
        <w:t xml:space="preserve">és a szülés feltételezhető helyéről, </w:t>
      </w:r>
      <w:r w:rsidRPr="008F0FFD">
        <w:rPr>
          <w:rFonts w:ascii="Times New Roman" w:hAnsi="Times New Roman" w:cs="Times New Roman"/>
          <w:sz w:val="24"/>
          <w:szCs w:val="24"/>
        </w:rPr>
        <w:t>melyet szülész-nőgyógyász állít ki külön lapon, kifejezetten apai elismerő nyilatkozathoz.</w:t>
      </w:r>
    </w:p>
    <w:p w:rsid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Ha a gyermek reprodukciós e</w:t>
      </w:r>
      <w:r>
        <w:rPr>
          <w:rFonts w:ascii="Times New Roman" w:hAnsi="Times New Roman" w:cs="Times New Roman"/>
          <w:sz w:val="24"/>
          <w:szCs w:val="24"/>
        </w:rPr>
        <w:t>ljárásban fogant, apai elismerő nyilatkozat</w:t>
      </w:r>
      <w:r w:rsidRPr="008F0FFD">
        <w:rPr>
          <w:rFonts w:ascii="Times New Roman" w:hAnsi="Times New Roman" w:cs="Times New Roman"/>
          <w:sz w:val="24"/>
          <w:szCs w:val="24"/>
        </w:rPr>
        <w:t xml:space="preserve"> nem tehető. Ebben az esetben a gyermek születése előtt egy családi név megállapodásra irányuló nyilatkozatot kell tenniük az anyakönyvvezetőnél.</w:t>
      </w: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Ha az egyik fél külföldi állampolgár, kérjük Önöket, hogy tájékozódjanak személyesen az anyakönyvvezetőnél.</w:t>
      </w: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A gyermek megszületése után történő teljes hatályú apai elismerő nyilatkozat felvétele:</w:t>
      </w: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 xml:space="preserve">Megtételéhez mindkét szülő egyidejű, </w:t>
      </w:r>
      <w:r>
        <w:rPr>
          <w:rFonts w:ascii="Times New Roman" w:hAnsi="Times New Roman" w:cs="Times New Roman"/>
          <w:sz w:val="24"/>
          <w:szCs w:val="24"/>
        </w:rPr>
        <w:t>személyes jelenléte szükséges, v</w:t>
      </w:r>
      <w:r w:rsidRPr="008F0FFD">
        <w:rPr>
          <w:rFonts w:ascii="Times New Roman" w:hAnsi="Times New Roman" w:cs="Times New Roman"/>
          <w:sz w:val="24"/>
          <w:szCs w:val="24"/>
        </w:rPr>
        <w:t>alamint:</w:t>
      </w:r>
    </w:p>
    <w:p w:rsidR="008F0FFD" w:rsidRPr="008F0FFD" w:rsidRDefault="008F0FFD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FFD" w:rsidRPr="008F0FFD" w:rsidRDefault="008F0FFD" w:rsidP="008F0FFD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a gyermek születési anyakönyvi kivonata és lakcímkártyája</w:t>
      </w:r>
    </w:p>
    <w:p w:rsidR="008F0FFD" w:rsidRPr="008F0FFD" w:rsidRDefault="008F0FFD" w:rsidP="008F0FFD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az anya családi állapotát igazoló okirata (ha az anya elvált, a záradékolt házassági kivo</w:t>
      </w:r>
      <w:r>
        <w:rPr>
          <w:rFonts w:ascii="Times New Roman" w:hAnsi="Times New Roman" w:cs="Times New Roman"/>
          <w:sz w:val="24"/>
          <w:szCs w:val="24"/>
        </w:rPr>
        <w:t xml:space="preserve">nata, vagy eredeti, jogerős válásról szóló </w:t>
      </w:r>
      <w:r w:rsidRPr="008F0FFD">
        <w:rPr>
          <w:rFonts w:ascii="Times New Roman" w:hAnsi="Times New Roman" w:cs="Times New Roman"/>
          <w:sz w:val="24"/>
          <w:szCs w:val="24"/>
        </w:rPr>
        <w:t>ítélete; ha az anya özvegy, az elhunyt házastárs halotti anyakönyvi kivonata)</w:t>
      </w:r>
    </w:p>
    <w:p w:rsidR="008F0FFD" w:rsidRPr="008F0FFD" w:rsidRDefault="008F0FFD" w:rsidP="008F0FFD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FFD">
        <w:rPr>
          <w:rFonts w:ascii="Times New Roman" w:hAnsi="Times New Roman" w:cs="Times New Roman"/>
          <w:sz w:val="24"/>
          <w:szCs w:val="24"/>
        </w:rPr>
        <w:t>Ha a gyermek születési adatai nem szerepelnek az Elektronikus Anyakönyvi Rendszerben, úgy az apa adatainak bejegyzésére a gyermek születési helye szerinti anyakönyvvezető az illetékes.</w:t>
      </w:r>
    </w:p>
    <w:p w:rsidR="00E811E3" w:rsidRPr="00C9745A" w:rsidRDefault="00E811E3" w:rsidP="008F0F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811E3" w:rsidRPr="00C97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A59B5"/>
    <w:multiLevelType w:val="hybridMultilevel"/>
    <w:tmpl w:val="713EDC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25DB4"/>
    <w:multiLevelType w:val="hybridMultilevel"/>
    <w:tmpl w:val="3B6064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A181F"/>
    <w:multiLevelType w:val="hybridMultilevel"/>
    <w:tmpl w:val="3FBC8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3264B"/>
    <w:multiLevelType w:val="hybridMultilevel"/>
    <w:tmpl w:val="7BE8DF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F416B"/>
    <w:multiLevelType w:val="hybridMultilevel"/>
    <w:tmpl w:val="E9E8F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90D"/>
    <w:rsid w:val="00021670"/>
    <w:rsid w:val="00086467"/>
    <w:rsid w:val="002424D6"/>
    <w:rsid w:val="002A04B8"/>
    <w:rsid w:val="003B790D"/>
    <w:rsid w:val="004C760D"/>
    <w:rsid w:val="00565D1C"/>
    <w:rsid w:val="005C1FE5"/>
    <w:rsid w:val="008A59A8"/>
    <w:rsid w:val="008F0FFD"/>
    <w:rsid w:val="00BB756E"/>
    <w:rsid w:val="00C9745A"/>
    <w:rsid w:val="00D96F89"/>
    <w:rsid w:val="00E763F3"/>
    <w:rsid w:val="00E811E3"/>
    <w:rsid w:val="00E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AD590-83B6-4BD0-BE2C-92438330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5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17</cp:revision>
  <dcterms:created xsi:type="dcterms:W3CDTF">2018-02-17T12:18:00Z</dcterms:created>
  <dcterms:modified xsi:type="dcterms:W3CDTF">2021-02-18T13:36:00Z</dcterms:modified>
</cp:coreProperties>
</file>